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EE" w:rsidRDefault="00B46AEE" w:rsidP="00B46AEE">
      <w:pPr>
        <w:pStyle w:val="ConsPlusNormal"/>
        <w:jc w:val="right"/>
        <w:outlineLvl w:val="1"/>
      </w:pPr>
      <w:r>
        <w:t>Приложение N 8</w:t>
      </w:r>
    </w:p>
    <w:p w:rsidR="00B46AEE" w:rsidRDefault="00B46AEE" w:rsidP="00B46AEE">
      <w:pPr>
        <w:pStyle w:val="ConsPlusNormal"/>
        <w:jc w:val="right"/>
      </w:pPr>
      <w:r>
        <w:t>к Территориальной программе</w:t>
      </w:r>
    </w:p>
    <w:p w:rsidR="00B46AEE" w:rsidRDefault="00B46AEE" w:rsidP="00B46AEE">
      <w:pPr>
        <w:pStyle w:val="ConsPlusNormal"/>
        <w:jc w:val="right"/>
      </w:pPr>
      <w:r>
        <w:t>государственных гарантий</w:t>
      </w:r>
    </w:p>
    <w:p w:rsidR="00B46AEE" w:rsidRDefault="00B46AEE" w:rsidP="00B46AEE">
      <w:pPr>
        <w:pStyle w:val="ConsPlusNormal"/>
        <w:jc w:val="right"/>
      </w:pPr>
      <w:r>
        <w:t>бесплатного оказания</w:t>
      </w:r>
    </w:p>
    <w:p w:rsidR="00B46AEE" w:rsidRDefault="00B46AEE" w:rsidP="00B46AEE">
      <w:pPr>
        <w:pStyle w:val="ConsPlusNormal"/>
        <w:jc w:val="right"/>
      </w:pPr>
      <w:r>
        <w:t>гражданам медицинской помощи</w:t>
      </w:r>
    </w:p>
    <w:p w:rsidR="00B46AEE" w:rsidRDefault="00B46AEE" w:rsidP="00B46AEE">
      <w:pPr>
        <w:pStyle w:val="ConsPlusNormal"/>
        <w:jc w:val="right"/>
      </w:pPr>
      <w:r>
        <w:t>в Свердловской области на 2024 год и</w:t>
      </w:r>
    </w:p>
    <w:p w:rsidR="00B46AEE" w:rsidRDefault="00B46AEE" w:rsidP="00B46AEE">
      <w:pPr>
        <w:pStyle w:val="ConsPlusNormal"/>
        <w:jc w:val="right"/>
      </w:pPr>
      <w:r>
        <w:t>на плановый период 2025 и 2026 годов</w:t>
      </w:r>
    </w:p>
    <w:p w:rsidR="00B46AEE" w:rsidRDefault="00B46AEE" w:rsidP="00B46AEE">
      <w:pPr>
        <w:pStyle w:val="ConsPlusNormal"/>
      </w:pPr>
      <w:bookmarkStart w:id="0" w:name="_GoBack"/>
    </w:p>
    <w:p w:rsidR="00B46AEE" w:rsidRDefault="00B46AEE" w:rsidP="00B46AEE">
      <w:pPr>
        <w:pStyle w:val="ConsPlusTitle"/>
        <w:jc w:val="center"/>
      </w:pPr>
      <w:bookmarkStart w:id="1" w:name="P10523"/>
      <w:bookmarkEnd w:id="1"/>
      <w:r>
        <w:t>ПРОГНОЗ</w:t>
      </w:r>
    </w:p>
    <w:p w:rsidR="00B46AEE" w:rsidRDefault="00B46AEE" w:rsidP="00B46AEE">
      <w:pPr>
        <w:pStyle w:val="ConsPlusTitle"/>
        <w:jc w:val="center"/>
      </w:pPr>
      <w:r>
        <w:t>ОБЪЕМА СПЕЦИАЛИЗИРОВАННОЙ (ВКЛЮЧАЯ ВЫСОКОТЕХНОЛОГИЧНУЮ)</w:t>
      </w:r>
    </w:p>
    <w:p w:rsidR="00B46AEE" w:rsidRDefault="00B46AEE" w:rsidP="00B46AEE">
      <w:pPr>
        <w:pStyle w:val="ConsPlusTitle"/>
        <w:jc w:val="center"/>
      </w:pPr>
      <w:r>
        <w:t>МЕДИЦИНСКОЙ ПОМОЩИ, ОКАЗЫВАЕМОЙ В СТАЦИОНАРНЫХ УСЛОВИЯХ</w:t>
      </w:r>
    </w:p>
    <w:p w:rsidR="00B46AEE" w:rsidRDefault="00B46AEE" w:rsidP="00B46AEE">
      <w:pPr>
        <w:pStyle w:val="ConsPlusTitle"/>
        <w:jc w:val="center"/>
      </w:pPr>
      <w:r>
        <w:t>И УСЛОВИЯХ ДНЕВНОГО СТАЦИОНАРА НАСЕЛЕНИЮ</w:t>
      </w:r>
    </w:p>
    <w:p w:rsidR="00B46AEE" w:rsidRDefault="00B46AEE" w:rsidP="00B46AEE">
      <w:pPr>
        <w:pStyle w:val="ConsPlusTitle"/>
        <w:jc w:val="center"/>
      </w:pPr>
      <w:r>
        <w:t>СВЕРДЛОВСКОЙ ОБЛАСТИ ФЕДЕРАЛЬНЫМИ МЕДИЦИНСКИМИ ОРГАНИЗАЦИЯМИ</w:t>
      </w:r>
    </w:p>
    <w:p w:rsidR="00B46AEE" w:rsidRDefault="00B46AEE" w:rsidP="00B46AEE">
      <w:pPr>
        <w:pStyle w:val="ConsPlusTitle"/>
        <w:jc w:val="center"/>
      </w:pPr>
      <w:r>
        <w:t>ЗА СЧЕТ СРЕДСТВ БЮДЖЕТА ФЕДЕРАЛЬНОГО ФОНДА</w:t>
      </w:r>
    </w:p>
    <w:p w:rsidR="00B46AEE" w:rsidRDefault="00B46AEE" w:rsidP="00B46AEE">
      <w:pPr>
        <w:pStyle w:val="ConsPlusTitle"/>
        <w:jc w:val="center"/>
      </w:pPr>
      <w:r>
        <w:t>ОБЯЗАТЕЛЬНОГО МЕДИЦИНСКОГО СТРАХОВАНИЯ</w:t>
      </w:r>
    </w:p>
    <w:bookmarkEnd w:id="0"/>
    <w:p w:rsidR="00B46AEE" w:rsidRDefault="00B46AEE" w:rsidP="00B46AE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345"/>
        <w:gridCol w:w="1928"/>
        <w:gridCol w:w="1531"/>
        <w:gridCol w:w="1354"/>
      </w:tblGrid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Число случаев госпитализации в круглосуточный стационар, всего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в том числе высокотехнологичная медицинская помощь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Число случаев лечения в дневном стационаре, всего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Акушерское дело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Акушерство и гинекология (за исключением вспомогательных репродуктивных технологий)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9500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1074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Акушерство и гинекология (вспомогательные репродуктивные технологии)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324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Аллергология и иммунология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Гастроэнтерология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40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Гематология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Гериатрия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proofErr w:type="spellStart"/>
            <w:r>
              <w:t>Дерматовенерология</w:t>
            </w:r>
            <w:proofErr w:type="spellEnd"/>
            <w:r>
              <w:t xml:space="preserve"> (дерматологические койки)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450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Кардиология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370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Колопроктология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Медицинская реабилитация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5403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549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Неврология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1100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Нейрохирургия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Неонатология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Нефрология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200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Онкология, радиология, радиотерапия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6958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3293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 xml:space="preserve">Оториноларингология (за исключением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имплантации)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800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Оториноларингология (</w:t>
            </w:r>
            <w:proofErr w:type="spellStart"/>
            <w:r>
              <w:t>кохлеарная</w:t>
            </w:r>
            <w:proofErr w:type="spellEnd"/>
            <w:r>
              <w:t xml:space="preserve"> имплантация)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Офтальмология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900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Педиатрия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400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Пульмонология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15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Ревматология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1180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Сердечно-сосудистая хирургия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Терапия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700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Травматология и ортопедия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120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Урология (в том числе детская урология-андрология)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Хирургия (комбустиология)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Торакальная хирургия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Хирургия (в том числе абдоминальная хирургия, трансплантация органов и (или) тканей, трансплантация костного мозга и гемопоэтических стволовых клеток, пластическая хирургия)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300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Челюстно-лицевая хирургия, стоматология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Эндокринология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50</w:t>
            </w:r>
          </w:p>
        </w:tc>
      </w:tr>
      <w:tr w:rsidR="00B46AEE" w:rsidTr="00AB01B8">
        <w:tc>
          <w:tcPr>
            <w:tcW w:w="907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345" w:type="dxa"/>
          </w:tcPr>
          <w:p w:rsidR="00B46AEE" w:rsidRDefault="00B46AEE" w:rsidP="00AB01B8">
            <w:pPr>
              <w:pStyle w:val="ConsPlusNormal"/>
            </w:pPr>
            <w:r>
              <w:t>Всего по базовой программе ОМС</w:t>
            </w:r>
          </w:p>
        </w:tc>
        <w:tc>
          <w:tcPr>
            <w:tcW w:w="1928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52117</w:t>
            </w:r>
          </w:p>
        </w:tc>
        <w:tc>
          <w:tcPr>
            <w:tcW w:w="1531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354" w:type="dxa"/>
          </w:tcPr>
          <w:p w:rsidR="00B46AEE" w:rsidRDefault="00B46AEE" w:rsidP="00AB01B8">
            <w:pPr>
              <w:pStyle w:val="ConsPlusNormal"/>
              <w:jc w:val="center"/>
            </w:pPr>
            <w:r>
              <w:t>12002</w:t>
            </w:r>
          </w:p>
        </w:tc>
      </w:tr>
    </w:tbl>
    <w:p w:rsidR="00B46AEE" w:rsidRDefault="00B46AEE" w:rsidP="00B46AEE">
      <w:pPr>
        <w:pStyle w:val="ConsPlusNormal"/>
      </w:pPr>
    </w:p>
    <w:p w:rsidR="00B46AEE" w:rsidRDefault="00B46AEE" w:rsidP="00B46AEE">
      <w:pPr>
        <w:pStyle w:val="ConsPlusNormal"/>
      </w:pPr>
    </w:p>
    <w:p w:rsidR="00B46AEE" w:rsidRDefault="00B46AEE" w:rsidP="00B46A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6AEE" w:rsidRDefault="00B46AEE" w:rsidP="00B46AEE"/>
    <w:p w:rsidR="00B46AEE" w:rsidRDefault="00B46AEE" w:rsidP="00B46AEE"/>
    <w:p w:rsidR="000E7B37" w:rsidRDefault="000E7B37"/>
    <w:sectPr w:rsidR="000E7B3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EE"/>
    <w:rsid w:val="000E7B37"/>
    <w:rsid w:val="00B4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6657D-C260-4338-90A5-33F92D26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A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6A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Рувинская Марина Владимировна</dc:creator>
  <cp:keywords/>
  <dc:description/>
  <cp:lastModifiedBy>Рувинская Марина Владимировна</cp:lastModifiedBy>
  <cp:revision>1</cp:revision>
  <dcterms:created xsi:type="dcterms:W3CDTF">2025-03-27T03:04:00Z</dcterms:created>
  <dcterms:modified xsi:type="dcterms:W3CDTF">2025-03-27T03:05:00Z</dcterms:modified>
</cp:coreProperties>
</file>